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7C647" w14:textId="77777777" w:rsidR="001B7834" w:rsidRDefault="001B7834" w:rsidP="00B45635">
      <w:pPr>
        <w:pStyle w:val="Header"/>
        <w:spacing w:before="0" w:after="0"/>
        <w:jc w:val="center"/>
        <w:rPr>
          <w:rFonts w:ascii="Times New Roman" w:hAnsi="Times New Roman"/>
          <w:caps/>
          <w:sz w:val="28"/>
          <w:szCs w:val="28"/>
        </w:rPr>
      </w:pPr>
    </w:p>
    <w:p w14:paraId="291E3D67" w14:textId="6294BC1C" w:rsidR="0045093D" w:rsidRDefault="0045093D" w:rsidP="00B45635">
      <w:pPr>
        <w:pStyle w:val="Header"/>
        <w:spacing w:before="0" w:after="0"/>
        <w:jc w:val="center"/>
        <w:rPr>
          <w:rFonts w:ascii="Times New Roman" w:hAnsi="Times New Roman"/>
          <w:sz w:val="28"/>
          <w:szCs w:val="28"/>
        </w:rPr>
      </w:pPr>
      <w:r w:rsidRPr="006A5F84">
        <w:rPr>
          <w:rFonts w:ascii="Times New Roman" w:hAnsi="Times New Roman"/>
          <w:sz w:val="28"/>
          <w:szCs w:val="28"/>
        </w:rPr>
        <w:t>PUBLICATION REFERENCE:</w:t>
      </w:r>
      <w:r w:rsidR="00674CC6">
        <w:rPr>
          <w:rFonts w:ascii="Times New Roman" w:hAnsi="Times New Roman"/>
          <w:sz w:val="28"/>
          <w:szCs w:val="28"/>
        </w:rPr>
        <w:t xml:space="preserve"> </w:t>
      </w:r>
      <w:bookmarkStart w:id="0" w:name="_GoBack"/>
      <w:r w:rsidR="008B47C7" w:rsidRPr="008B47C7">
        <w:rPr>
          <w:rFonts w:ascii="Times New Roman" w:hAnsi="Times New Roman"/>
          <w:b/>
          <w:sz w:val="24"/>
          <w:szCs w:val="24"/>
        </w:rPr>
        <w:t>HRRS00148-5/laboratory equipment</w:t>
      </w:r>
      <w:bookmarkEnd w:id="0"/>
    </w:p>
    <w:p w14:paraId="08266752" w14:textId="77777777" w:rsidR="0047783A" w:rsidRPr="006A5F84" w:rsidRDefault="00063E62" w:rsidP="00B45635">
      <w:pPr>
        <w:pStyle w:val="Header"/>
        <w:spacing w:before="0" w:after="0"/>
        <w:jc w:val="center"/>
        <w:rPr>
          <w:rFonts w:ascii="Times New Roman" w:hAnsi="Times New Roman"/>
          <w:sz w:val="28"/>
          <w:szCs w:val="28"/>
        </w:rPr>
      </w:pPr>
      <w:r>
        <w:rPr>
          <w:rFonts w:ascii="Times New Roman" w:hAnsi="Times New Roman"/>
          <w:caps/>
          <w:sz w:val="28"/>
          <w:szCs w:val="28"/>
        </w:rPr>
        <w:t>SUPPLY</w:t>
      </w:r>
      <w:r w:rsidR="0047783A" w:rsidRPr="006A5F84">
        <w:rPr>
          <w:rFonts w:ascii="Times New Roman" w:hAnsi="Times New Roman"/>
          <w:caps/>
          <w:sz w:val="28"/>
          <w:szCs w:val="28"/>
        </w:rPr>
        <w:t xml:space="preserve"> tender opening checklist</w:t>
      </w:r>
    </w:p>
    <w:p w14:paraId="44567288" w14:textId="77777777" w:rsidR="0047783A" w:rsidRDefault="0047783A" w:rsidP="0053588E">
      <w:pPr>
        <w:pStyle w:val="Header"/>
        <w:tabs>
          <w:tab w:val="clear" w:pos="4320"/>
        </w:tabs>
        <w:spacing w:before="0" w:after="0"/>
        <w:rPr>
          <w:rFonts w:ascii="Times New Roman" w:hAnsi="Times New Roman"/>
          <w:sz w:val="22"/>
          <w:szCs w:val="22"/>
        </w:rPr>
      </w:pPr>
    </w:p>
    <w:p w14:paraId="5C593388" w14:textId="77777777" w:rsidR="008B47C7" w:rsidRPr="008B47C7" w:rsidRDefault="008B47C7" w:rsidP="008B47C7">
      <w:pPr>
        <w:pStyle w:val="Header"/>
        <w:spacing w:before="0" w:after="0"/>
        <w:rPr>
          <w:rFonts w:ascii="Times New Roman" w:hAnsi="Times New Roman"/>
        </w:rPr>
      </w:pPr>
      <w:r w:rsidRPr="008B47C7">
        <w:rPr>
          <w:rFonts w:ascii="Times New Roman" w:hAnsi="Times New Roman"/>
        </w:rPr>
        <w:t>Lot no. 1 – FTIR spectrometer</w:t>
      </w:r>
    </w:p>
    <w:p w14:paraId="651AD92C" w14:textId="77777777" w:rsidR="008B47C7" w:rsidRPr="008B47C7" w:rsidRDefault="008B47C7" w:rsidP="008B47C7">
      <w:pPr>
        <w:pStyle w:val="Header"/>
        <w:spacing w:before="0" w:after="0"/>
        <w:rPr>
          <w:rFonts w:ascii="Times New Roman" w:hAnsi="Times New Roman"/>
        </w:rPr>
      </w:pPr>
      <w:r w:rsidRPr="008B47C7">
        <w:rPr>
          <w:rFonts w:ascii="Times New Roman" w:hAnsi="Times New Roman"/>
        </w:rPr>
        <w:t xml:space="preserve">Lot no. 2 – UV spectrometer </w:t>
      </w:r>
    </w:p>
    <w:p w14:paraId="520A54FC" w14:textId="77777777" w:rsidR="008B47C7" w:rsidRPr="008B47C7" w:rsidRDefault="008B47C7" w:rsidP="008B47C7">
      <w:pPr>
        <w:pStyle w:val="Header"/>
        <w:spacing w:before="0" w:after="0"/>
        <w:rPr>
          <w:rFonts w:ascii="Times New Roman" w:hAnsi="Times New Roman"/>
        </w:rPr>
      </w:pPr>
      <w:r w:rsidRPr="008B47C7">
        <w:rPr>
          <w:rFonts w:ascii="Times New Roman" w:hAnsi="Times New Roman"/>
        </w:rPr>
        <w:t>Lot no. 3 – Ultrasonic bath</w:t>
      </w:r>
    </w:p>
    <w:p w14:paraId="7D65F54E" w14:textId="716B25E1" w:rsidR="0053588E" w:rsidRPr="009A3E25" w:rsidRDefault="008B47C7" w:rsidP="008B47C7">
      <w:pPr>
        <w:pStyle w:val="Header"/>
        <w:tabs>
          <w:tab w:val="clear" w:pos="4320"/>
        </w:tabs>
        <w:spacing w:before="0" w:after="0"/>
        <w:rPr>
          <w:rFonts w:ascii="Times New Roman" w:hAnsi="Times New Roman"/>
        </w:rPr>
      </w:pPr>
      <w:r w:rsidRPr="008B47C7">
        <w:rPr>
          <w:rFonts w:ascii="Times New Roman" w:hAnsi="Times New Roman"/>
        </w:rPr>
        <w:t>Lot no. 4 – DT-IV Dissolution; Tester Basket</w:t>
      </w:r>
    </w:p>
    <w:p w14:paraId="25F8AFC5" w14:textId="77777777" w:rsidR="0053588E" w:rsidRPr="0053588E" w:rsidRDefault="0053588E" w:rsidP="0053588E">
      <w:pPr>
        <w:pStyle w:val="Header"/>
        <w:tabs>
          <w:tab w:val="clear" w:pos="4320"/>
        </w:tabs>
        <w:spacing w:before="0" w:after="0"/>
        <w:rPr>
          <w:rFonts w:ascii="Times New Roman" w:hAnsi="Times New Roman"/>
          <w:sz w:val="22"/>
          <w:szCs w:val="22"/>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14:paraId="113550B6" w14:textId="77777777" w:rsidTr="0047783A">
        <w:trPr>
          <w:jc w:val="center"/>
        </w:trPr>
        <w:tc>
          <w:tcPr>
            <w:tcW w:w="8051" w:type="dxa"/>
            <w:tcBorders>
              <w:bottom w:val="single" w:sz="4" w:space="0" w:color="auto"/>
            </w:tcBorders>
            <w:shd w:val="clear" w:color="auto" w:fill="auto"/>
          </w:tcPr>
          <w:p w14:paraId="437498A8" w14:textId="77777777" w:rsidR="0047783A" w:rsidRPr="006A5F84" w:rsidRDefault="0047783A">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14:paraId="6B114948" w14:textId="77777777" w:rsidR="0047783A" w:rsidRPr="006A5F84" w:rsidRDefault="0047783A" w:rsidP="0047783A">
            <w:pPr>
              <w:jc w:val="center"/>
              <w:rPr>
                <w:rFonts w:ascii="Times New Roman" w:hAnsi="Times New Roman"/>
                <w:b/>
                <w:szCs w:val="22"/>
              </w:rPr>
            </w:pPr>
          </w:p>
        </w:tc>
      </w:tr>
      <w:tr w:rsidR="0047783A" w:rsidRPr="006A5F84" w14:paraId="34AFB5F0" w14:textId="77777777" w:rsidTr="0047783A">
        <w:trPr>
          <w:jc w:val="center"/>
        </w:trPr>
        <w:tc>
          <w:tcPr>
            <w:tcW w:w="8051" w:type="dxa"/>
            <w:tcBorders>
              <w:top w:val="nil"/>
            </w:tcBorders>
            <w:shd w:val="pct10" w:color="auto" w:fill="FFFFFF"/>
          </w:tcPr>
          <w:p w14:paraId="45660BD7" w14:textId="77777777" w:rsidR="0047783A" w:rsidRPr="006A5F84" w:rsidRDefault="0047783A">
            <w:pPr>
              <w:spacing w:before="0"/>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14:paraId="76E11A02" w14:textId="77777777" w:rsidR="0047783A" w:rsidRPr="006A5F84" w:rsidRDefault="0047783A">
            <w:pPr>
              <w:spacing w:before="0"/>
              <w:rPr>
                <w:rFonts w:ascii="Times New Roman" w:hAnsi="Times New Roman"/>
                <w:szCs w:val="22"/>
              </w:rPr>
            </w:pPr>
          </w:p>
        </w:tc>
      </w:tr>
      <w:tr w:rsidR="0047783A" w:rsidRPr="006A5F84" w14:paraId="1370B7CF" w14:textId="77777777" w:rsidTr="0047783A">
        <w:trPr>
          <w:jc w:val="center"/>
        </w:trPr>
        <w:tc>
          <w:tcPr>
            <w:tcW w:w="8051" w:type="dxa"/>
            <w:tcBorders>
              <w:bottom w:val="nil"/>
            </w:tcBorders>
          </w:tcPr>
          <w:p w14:paraId="53E391BA"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5C5A68BB" w14:textId="77777777" w:rsidR="0047783A" w:rsidRPr="006A5F84" w:rsidRDefault="0047783A">
            <w:pPr>
              <w:rPr>
                <w:rFonts w:ascii="Times New Roman" w:hAnsi="Times New Roman"/>
                <w:szCs w:val="22"/>
              </w:rPr>
            </w:pPr>
          </w:p>
        </w:tc>
      </w:tr>
      <w:tr w:rsidR="0047783A" w:rsidRPr="006A5F84" w14:paraId="0C703DDD" w14:textId="77777777" w:rsidTr="0047783A">
        <w:trPr>
          <w:jc w:val="center"/>
        </w:trPr>
        <w:tc>
          <w:tcPr>
            <w:tcW w:w="8051" w:type="dxa"/>
          </w:tcPr>
          <w:p w14:paraId="66484CEC"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r w:rsidR="0094203C">
              <w:rPr>
                <w:rFonts w:ascii="Times New Roman" w:hAnsi="Times New Roman"/>
                <w:szCs w:val="22"/>
              </w:rPr>
              <w:t xml:space="preserve"> </w:t>
            </w:r>
          </w:p>
        </w:tc>
        <w:tc>
          <w:tcPr>
            <w:tcW w:w="1247" w:type="dxa"/>
          </w:tcPr>
          <w:p w14:paraId="7EBBF9EF" w14:textId="77777777" w:rsidR="0047783A" w:rsidRPr="006A5F84" w:rsidRDefault="0047783A" w:rsidP="0047783A">
            <w:pPr>
              <w:rPr>
                <w:rFonts w:ascii="Times New Roman" w:hAnsi="Times New Roman"/>
                <w:szCs w:val="22"/>
              </w:rPr>
            </w:pPr>
          </w:p>
        </w:tc>
      </w:tr>
      <w:tr w:rsidR="0047783A" w:rsidRPr="006A5F84" w14:paraId="4BE7BF6B" w14:textId="77777777" w:rsidTr="0047783A">
        <w:trPr>
          <w:jc w:val="center"/>
        </w:trPr>
        <w:tc>
          <w:tcPr>
            <w:tcW w:w="8051" w:type="dxa"/>
          </w:tcPr>
          <w:p w14:paraId="4901FA76"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14:paraId="6BF25D07" w14:textId="77777777" w:rsidR="0047783A" w:rsidRPr="006A5F84" w:rsidRDefault="0047783A" w:rsidP="0047783A">
            <w:pPr>
              <w:rPr>
                <w:rFonts w:ascii="Times New Roman" w:hAnsi="Times New Roman"/>
                <w:szCs w:val="22"/>
              </w:rPr>
            </w:pPr>
          </w:p>
        </w:tc>
      </w:tr>
      <w:tr w:rsidR="0047783A" w:rsidRPr="006A5F84" w14:paraId="288FADCC" w14:textId="77777777" w:rsidTr="0047783A">
        <w:trPr>
          <w:jc w:val="center"/>
        </w:trPr>
        <w:tc>
          <w:tcPr>
            <w:tcW w:w="8051" w:type="dxa"/>
            <w:shd w:val="pct10" w:color="auto" w:fill="FFFFFF"/>
          </w:tcPr>
          <w:p w14:paraId="14A738AD" w14:textId="77777777" w:rsidR="0047783A" w:rsidRPr="006A5F84" w:rsidRDefault="0047783A">
            <w:pPr>
              <w:spacing w:before="0"/>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14:paraId="6E35FF4A" w14:textId="77777777" w:rsidR="0047783A" w:rsidRPr="006A5F84" w:rsidRDefault="0047783A">
            <w:pPr>
              <w:spacing w:before="0"/>
              <w:rPr>
                <w:rFonts w:ascii="Times New Roman" w:hAnsi="Times New Roman"/>
                <w:b/>
                <w:i/>
                <w:szCs w:val="22"/>
              </w:rPr>
            </w:pPr>
          </w:p>
        </w:tc>
      </w:tr>
      <w:tr w:rsidR="0047783A" w:rsidRPr="006A5F84" w14:paraId="23E216AB" w14:textId="77777777" w:rsidTr="0047783A">
        <w:trPr>
          <w:jc w:val="center"/>
        </w:trPr>
        <w:tc>
          <w:tcPr>
            <w:tcW w:w="8051" w:type="dxa"/>
          </w:tcPr>
          <w:p w14:paraId="2B0B44F3"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w:t>
            </w:r>
          </w:p>
        </w:tc>
        <w:tc>
          <w:tcPr>
            <w:tcW w:w="1247" w:type="dxa"/>
          </w:tcPr>
          <w:p w14:paraId="6A60EFF2" w14:textId="77777777" w:rsidR="0047783A" w:rsidRPr="006A5F84" w:rsidRDefault="0047783A">
            <w:pPr>
              <w:rPr>
                <w:rFonts w:ascii="Times New Roman" w:hAnsi="Times New Roman"/>
                <w:szCs w:val="22"/>
              </w:rPr>
            </w:pPr>
          </w:p>
        </w:tc>
      </w:tr>
      <w:tr w:rsidR="0047783A" w:rsidRPr="006A5F84" w14:paraId="0D973DF9" w14:textId="77777777" w:rsidTr="0047783A">
        <w:trPr>
          <w:jc w:val="center"/>
        </w:trPr>
        <w:tc>
          <w:tcPr>
            <w:tcW w:w="8051" w:type="dxa"/>
          </w:tcPr>
          <w:p w14:paraId="338C6C5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tender envelopes are handed over to the Chairperson.</w:t>
            </w:r>
          </w:p>
        </w:tc>
        <w:tc>
          <w:tcPr>
            <w:tcW w:w="1247" w:type="dxa"/>
          </w:tcPr>
          <w:p w14:paraId="2D255E16" w14:textId="77777777" w:rsidR="0047783A" w:rsidRPr="006A5F84" w:rsidRDefault="0047783A">
            <w:pPr>
              <w:rPr>
                <w:rFonts w:ascii="Times New Roman" w:hAnsi="Times New Roman"/>
                <w:szCs w:val="22"/>
              </w:rPr>
            </w:pPr>
          </w:p>
        </w:tc>
      </w:tr>
      <w:tr w:rsidR="0047783A" w:rsidRPr="006A5F84" w14:paraId="67C9293F" w14:textId="77777777" w:rsidTr="0047783A">
        <w:trPr>
          <w:jc w:val="center"/>
        </w:trPr>
        <w:tc>
          <w:tcPr>
            <w:tcW w:w="8051" w:type="dxa"/>
          </w:tcPr>
          <w:p w14:paraId="7E3133F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verify that all tender envelopes are sealed and in good condition.</w:t>
            </w:r>
          </w:p>
        </w:tc>
        <w:tc>
          <w:tcPr>
            <w:tcW w:w="1247" w:type="dxa"/>
          </w:tcPr>
          <w:p w14:paraId="40A3D257" w14:textId="77777777" w:rsidR="0047783A" w:rsidRPr="006A5F84" w:rsidRDefault="0047783A">
            <w:pPr>
              <w:rPr>
                <w:rFonts w:ascii="Times New Roman" w:hAnsi="Times New Roman"/>
                <w:szCs w:val="22"/>
              </w:rPr>
            </w:pPr>
          </w:p>
        </w:tc>
      </w:tr>
      <w:tr w:rsidR="0047783A" w:rsidRPr="006A5F84" w14:paraId="1CE0A379" w14:textId="77777777" w:rsidTr="0047783A">
        <w:trPr>
          <w:jc w:val="center"/>
        </w:trPr>
        <w:tc>
          <w:tcPr>
            <w:tcW w:w="8051" w:type="dxa"/>
          </w:tcPr>
          <w:p w14:paraId="2B404754"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open the tender envelopes in order of receipt. They mark the tender envelope number on the front page of each document. The Chairperson and Secretary initials the first page of all original documents and all pages of the original financial offer. Only the envelopes received before the submission deadline should be opened.</w:t>
            </w:r>
          </w:p>
        </w:tc>
        <w:tc>
          <w:tcPr>
            <w:tcW w:w="1247" w:type="dxa"/>
          </w:tcPr>
          <w:p w14:paraId="5BFD3B81" w14:textId="77777777" w:rsidR="0047783A" w:rsidRPr="006A5F84" w:rsidRDefault="0047783A">
            <w:pPr>
              <w:rPr>
                <w:rFonts w:ascii="Times New Roman" w:hAnsi="Times New Roman"/>
                <w:szCs w:val="22"/>
              </w:rPr>
            </w:pPr>
          </w:p>
        </w:tc>
      </w:tr>
      <w:tr w:rsidR="0047783A" w:rsidRPr="006A5F84" w14:paraId="0E6B233D" w14:textId="77777777" w:rsidTr="0047783A">
        <w:trPr>
          <w:jc w:val="center"/>
        </w:trPr>
        <w:tc>
          <w:tcPr>
            <w:tcW w:w="8051" w:type="dxa"/>
          </w:tcPr>
          <w:p w14:paraId="70EC2A1A"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For each tender envelope, the Chairperson and Secretary announce and check that the summary of tenders received correctly records:</w:t>
            </w:r>
          </w:p>
          <w:p w14:paraId="2F181CC9"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14:paraId="4B150FE1"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14:paraId="020F01C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date (and time, for those received on the last date for submission of tenders) of receipt,</w:t>
            </w:r>
          </w:p>
          <w:p w14:paraId="14C5183A"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14:paraId="683F1B1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14:paraId="580071FE"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p>
          <w:p w14:paraId="2421EF2C" w14:textId="77777777" w:rsidR="0047783A" w:rsidRPr="00DD300F" w:rsidRDefault="0047783A" w:rsidP="00DD300F">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tc>
        <w:tc>
          <w:tcPr>
            <w:tcW w:w="1247" w:type="dxa"/>
          </w:tcPr>
          <w:p w14:paraId="44E132EA" w14:textId="77777777" w:rsidR="0047783A" w:rsidRPr="006A5F84" w:rsidRDefault="0047783A">
            <w:pPr>
              <w:rPr>
                <w:rFonts w:ascii="Times New Roman" w:hAnsi="Times New Roman"/>
                <w:szCs w:val="22"/>
              </w:rPr>
            </w:pPr>
          </w:p>
        </w:tc>
      </w:tr>
      <w:tr w:rsidR="0047783A" w:rsidRPr="006A5F84" w14:paraId="251A31F4" w14:textId="77777777" w:rsidTr="0047783A">
        <w:trPr>
          <w:jc w:val="center"/>
        </w:trPr>
        <w:tc>
          <w:tcPr>
            <w:tcW w:w="8051" w:type="dxa"/>
          </w:tcPr>
          <w:p w14:paraId="3F3381AC" w14:textId="77777777"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Chairperson </w:t>
            </w:r>
            <w:r>
              <w:rPr>
                <w:rFonts w:ascii="Times New Roman" w:hAnsi="Times New Roman"/>
                <w:szCs w:val="22"/>
              </w:rPr>
              <w:t>reminds the Committee members of the following</w:t>
            </w:r>
            <w:r w:rsidRPr="00021616">
              <w:rPr>
                <w:rFonts w:ascii="Times New Roman" w:hAnsi="Times New Roman"/>
                <w:szCs w:val="22"/>
              </w:rPr>
              <w:t>:</w:t>
            </w:r>
          </w:p>
          <w:p w14:paraId="36028B43"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lastRenderedPageBreak/>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14:paraId="1AA552C6" w14:textId="77777777"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"shared interest"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Committee.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14:paraId="536529B4" w14:textId="77777777"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Chairperson, </w:t>
            </w:r>
            <w:r w:rsidR="003A38B1">
              <w:rPr>
                <w:rFonts w:ascii="Times New Roman" w:hAnsi="Times New Roman"/>
                <w:szCs w:val="22"/>
              </w:rPr>
              <w:t xml:space="preserve">the Chairperson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Committee, the Chairperson continues </w:t>
            </w:r>
            <w:r>
              <w:rPr>
                <w:rFonts w:ascii="Times New Roman" w:hAnsi="Times New Roman"/>
                <w:szCs w:val="22"/>
              </w:rPr>
              <w:t>reminding the following:</w:t>
            </w:r>
          </w:p>
          <w:p w14:paraId="6AFDCBEF"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14:paraId="25857F18" w14:textId="77777777" w:rsidR="0047783A" w:rsidRPr="006A5F84" w:rsidRDefault="0047783A" w:rsidP="00B45635">
            <w:pPr>
              <w:ind w:left="360"/>
              <w:jc w:val="both"/>
              <w:rPr>
                <w:rFonts w:ascii="Times New Roman" w:hAnsi="Times New Roman"/>
                <w:szCs w:val="22"/>
              </w:rPr>
            </w:pPr>
            <w:r w:rsidRPr="006A5F84">
              <w:rPr>
                <w:rFonts w:ascii="Times New Roman" w:hAnsi="Times New Roman"/>
                <w:szCs w:val="22"/>
              </w:rPr>
              <w:t>All members of the Evaluation Committee and any observers sign declarations of impartiality and confidentiality.</w:t>
            </w:r>
          </w:p>
        </w:tc>
        <w:tc>
          <w:tcPr>
            <w:tcW w:w="1247" w:type="dxa"/>
          </w:tcPr>
          <w:p w14:paraId="0D698B85" w14:textId="77777777" w:rsidR="0047783A" w:rsidRPr="006A5F84" w:rsidRDefault="0047783A">
            <w:pPr>
              <w:rPr>
                <w:rFonts w:ascii="Times New Roman" w:hAnsi="Times New Roman"/>
                <w:szCs w:val="22"/>
              </w:rPr>
            </w:pPr>
          </w:p>
        </w:tc>
      </w:tr>
      <w:tr w:rsidR="0047783A" w:rsidRPr="006A5F84" w14:paraId="77E33625" w14:textId="77777777" w:rsidTr="0047783A">
        <w:trPr>
          <w:jc w:val="center"/>
        </w:trPr>
        <w:tc>
          <w:tcPr>
            <w:tcW w:w="8051" w:type="dxa"/>
          </w:tcPr>
          <w:p w14:paraId="78FB1FCD"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14:paraId="54FFE439" w14:textId="77777777" w:rsidR="0047783A" w:rsidRPr="006A5F84" w:rsidRDefault="0047783A">
            <w:pPr>
              <w:rPr>
                <w:rFonts w:ascii="Times New Roman" w:hAnsi="Times New Roman"/>
                <w:szCs w:val="22"/>
              </w:rPr>
            </w:pPr>
          </w:p>
        </w:tc>
      </w:tr>
      <w:tr w:rsidR="0047783A" w:rsidRPr="006A5F84" w14:paraId="73AA6F96" w14:textId="77777777" w:rsidTr="0047783A">
        <w:trPr>
          <w:jc w:val="center"/>
        </w:trPr>
        <w:tc>
          <w:tcPr>
            <w:tcW w:w="8051" w:type="dxa"/>
          </w:tcPr>
          <w:p w14:paraId="62A128AB"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members of the Evaluation Committee sign the tender opening report.</w:t>
            </w:r>
          </w:p>
        </w:tc>
        <w:tc>
          <w:tcPr>
            <w:tcW w:w="1247" w:type="dxa"/>
          </w:tcPr>
          <w:p w14:paraId="5BA21271" w14:textId="77777777" w:rsidR="0047783A" w:rsidRPr="006A5F84" w:rsidRDefault="0047783A">
            <w:pPr>
              <w:rPr>
                <w:rFonts w:ascii="Times New Roman" w:hAnsi="Times New Roman"/>
                <w:szCs w:val="22"/>
              </w:rPr>
            </w:pPr>
          </w:p>
        </w:tc>
      </w:tr>
    </w:tbl>
    <w:p w14:paraId="6C87B4F7" w14:textId="77777777" w:rsidR="0047783A" w:rsidRPr="006A5F84" w:rsidRDefault="0047783A" w:rsidP="00B45635"/>
    <w:sectPr w:rsidR="0047783A" w:rsidRPr="006A5F84" w:rsidSect="003D7D2E">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C9972A" w14:textId="77777777" w:rsidR="00266655" w:rsidRPr="006A5F84" w:rsidRDefault="00266655">
      <w:r w:rsidRPr="006A5F84">
        <w:separator/>
      </w:r>
    </w:p>
  </w:endnote>
  <w:endnote w:type="continuationSeparator" w:id="0">
    <w:p w14:paraId="7AAA37B0" w14:textId="77777777" w:rsidR="00266655" w:rsidRPr="006A5F84" w:rsidRDefault="0026665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C726D"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4E9517" w14:textId="77777777"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EB828" w14:textId="77777777" w:rsidR="00D90043" w:rsidRPr="002C0B3D" w:rsidRDefault="00D90043"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B45635">
      <w:rPr>
        <w:rFonts w:ascii="Times New Roman" w:hAnsi="Times New Roman"/>
        <w:b/>
        <w:sz w:val="18"/>
        <w:szCs w:val="18"/>
      </w:rPr>
      <w:tab/>
    </w:r>
    <w:r w:rsidRPr="002C0B3D">
      <w:rPr>
        <w:rStyle w:val="PageNumber"/>
        <w:rFonts w:ascii="Times New Roman" w:hAnsi="Times New Roman"/>
        <w:sz w:val="18"/>
        <w:szCs w:val="18"/>
      </w:rPr>
      <w:t xml:space="preserve">Page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PAGE </w:instrText>
    </w:r>
    <w:r w:rsidRPr="002C0B3D">
      <w:rPr>
        <w:rStyle w:val="PageNumber"/>
        <w:rFonts w:ascii="Times New Roman" w:hAnsi="Times New Roman"/>
        <w:sz w:val="18"/>
        <w:szCs w:val="18"/>
      </w:rPr>
      <w:fldChar w:fldCharType="separate"/>
    </w:r>
    <w:r w:rsidR="008B47C7">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r w:rsidRPr="002C0B3D">
      <w:rPr>
        <w:rStyle w:val="PageNumber"/>
        <w:rFonts w:ascii="Times New Roman" w:hAnsi="Times New Roman"/>
        <w:sz w:val="18"/>
        <w:szCs w:val="18"/>
      </w:rPr>
      <w:t xml:space="preserve"> of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NUMPAGES </w:instrText>
    </w:r>
    <w:r w:rsidRPr="002C0B3D">
      <w:rPr>
        <w:rStyle w:val="PageNumber"/>
        <w:rFonts w:ascii="Times New Roman" w:hAnsi="Times New Roman"/>
        <w:sz w:val="18"/>
        <w:szCs w:val="18"/>
      </w:rPr>
      <w:fldChar w:fldCharType="separate"/>
    </w:r>
    <w:r w:rsidR="008B47C7">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p>
  <w:p w14:paraId="039B8F08" w14:textId="77777777" w:rsidR="00D90043" w:rsidRPr="006A5F84" w:rsidRDefault="00D90043" w:rsidP="004F76FB">
    <w:pPr>
      <w:pStyle w:val="Footer"/>
      <w:tabs>
        <w:tab w:val="clear" w:pos="8640"/>
        <w:tab w:val="right" w:pos="8788"/>
      </w:tabs>
      <w:spacing w:before="0"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F3D0E" w14:textId="77777777" w:rsidR="00D90043" w:rsidRPr="003D7D2E" w:rsidRDefault="003D7D2E" w:rsidP="004F76FB">
    <w:pPr>
      <w:pStyle w:val="Footer"/>
      <w:tabs>
        <w:tab w:val="clear" w:pos="4320"/>
        <w:tab w:val="clear" w:pos="8640"/>
        <w:tab w:val="right" w:pos="8788"/>
      </w:tabs>
      <w:spacing w:after="0"/>
      <w:rPr>
        <w:rStyle w:val="PageNumber"/>
        <w:rFonts w:ascii="Times New Roman" w:hAnsi="Times New Roman"/>
        <w:sz w:val="18"/>
        <w:szCs w:val="18"/>
      </w:rPr>
    </w:pPr>
    <w:r w:rsidRPr="00D363B8">
      <w:rPr>
        <w:rFonts w:ascii="Times New Roman" w:hAnsi="Times New Roman"/>
        <w:sz w:val="18"/>
        <w:szCs w:val="18"/>
      </w:rPr>
      <w:tab/>
      <w:t xml:space="preserve">Page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PAGE </w:instrText>
    </w:r>
    <w:r w:rsidRPr="003D7D2E">
      <w:rPr>
        <w:rStyle w:val="PageNumber"/>
        <w:rFonts w:ascii="Times New Roman" w:hAnsi="Times New Roman"/>
        <w:sz w:val="18"/>
        <w:szCs w:val="18"/>
      </w:rPr>
      <w:fldChar w:fldCharType="separate"/>
    </w:r>
    <w:r w:rsidR="008B47C7">
      <w:rPr>
        <w:rStyle w:val="PageNumber"/>
        <w:rFonts w:ascii="Times New Roman" w:hAnsi="Times New Roman"/>
        <w:noProof/>
        <w:sz w:val="18"/>
        <w:szCs w:val="18"/>
      </w:rPr>
      <w:t>1</w:t>
    </w:r>
    <w:r w:rsidRPr="003D7D2E">
      <w:rPr>
        <w:rStyle w:val="PageNumber"/>
        <w:rFonts w:ascii="Times New Roman" w:hAnsi="Times New Roman"/>
        <w:sz w:val="18"/>
        <w:szCs w:val="18"/>
      </w:rPr>
      <w:fldChar w:fldCharType="end"/>
    </w:r>
    <w:r w:rsidRPr="003D7D2E">
      <w:rPr>
        <w:rStyle w:val="PageNumber"/>
        <w:rFonts w:ascii="Times New Roman" w:hAnsi="Times New Roman"/>
        <w:sz w:val="18"/>
        <w:szCs w:val="18"/>
      </w:rPr>
      <w:t xml:space="preserve"> of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NUMPAGES </w:instrText>
    </w:r>
    <w:r w:rsidRPr="003D7D2E">
      <w:rPr>
        <w:rStyle w:val="PageNumber"/>
        <w:rFonts w:ascii="Times New Roman" w:hAnsi="Times New Roman"/>
        <w:sz w:val="18"/>
        <w:szCs w:val="18"/>
      </w:rPr>
      <w:fldChar w:fldCharType="separate"/>
    </w:r>
    <w:r w:rsidR="008B47C7">
      <w:rPr>
        <w:rStyle w:val="PageNumber"/>
        <w:rFonts w:ascii="Times New Roman" w:hAnsi="Times New Roman"/>
        <w:noProof/>
        <w:sz w:val="18"/>
        <w:szCs w:val="18"/>
      </w:rPr>
      <w:t>2</w:t>
    </w:r>
    <w:r w:rsidRPr="003D7D2E">
      <w:rPr>
        <w:rStyle w:val="PageNumber"/>
        <w:rFonts w:ascii="Times New Roman" w:hAnsi="Times New Roman"/>
        <w:sz w:val="18"/>
        <w:szCs w:val="18"/>
      </w:rPr>
      <w:fldChar w:fldCharType="end"/>
    </w:r>
  </w:p>
  <w:p w14:paraId="33462BE3" w14:textId="77777777" w:rsidR="003D7D2E" w:rsidRPr="00D363B8" w:rsidRDefault="003D7D2E" w:rsidP="003D7D2E">
    <w:pPr>
      <w:pStyle w:val="Footer"/>
      <w:tabs>
        <w:tab w:val="clear" w:pos="8640"/>
        <w:tab w:val="right" w:pos="8788"/>
      </w:tabs>
      <w:spacing w:before="0" w:after="0"/>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6D1C8" w14:textId="77777777" w:rsidR="00266655" w:rsidRPr="006A5F84" w:rsidRDefault="00266655">
      <w:r w:rsidRPr="006A5F84">
        <w:separator/>
      </w:r>
    </w:p>
  </w:footnote>
  <w:footnote w:type="continuationSeparator" w:id="0">
    <w:p w14:paraId="718B21CB" w14:textId="77777777" w:rsidR="00266655" w:rsidRPr="006A5F84" w:rsidRDefault="00266655">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1A7CD" w14:textId="66A135B9" w:rsidR="007D06C6" w:rsidRPr="007D06C6" w:rsidRDefault="0024631B" w:rsidP="007D06C6">
    <w:pPr>
      <w:pStyle w:val="Header"/>
      <w:rPr>
        <w:b/>
        <w:bCs/>
      </w:rPr>
    </w:pPr>
    <w:r>
      <w:rPr>
        <w:noProof/>
        <w:snapToGrid/>
        <w:lang w:val="en-US"/>
      </w:rPr>
      <w:drawing>
        <wp:inline distT="0" distB="0" distL="0" distR="0" wp14:anchorId="5196E521" wp14:editId="24E1048C">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3E62"/>
    <w:rsid w:val="000665DF"/>
    <w:rsid w:val="00066CBA"/>
    <w:rsid w:val="000714BB"/>
    <w:rsid w:val="0007671B"/>
    <w:rsid w:val="00085CA1"/>
    <w:rsid w:val="00087F35"/>
    <w:rsid w:val="0009286D"/>
    <w:rsid w:val="000A1A71"/>
    <w:rsid w:val="000A3B36"/>
    <w:rsid w:val="000A7A2C"/>
    <w:rsid w:val="000B0983"/>
    <w:rsid w:val="000B1236"/>
    <w:rsid w:val="000B79F6"/>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677D"/>
    <w:rsid w:val="001302A7"/>
    <w:rsid w:val="001320DF"/>
    <w:rsid w:val="0014659F"/>
    <w:rsid w:val="00146FB3"/>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2FCB"/>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4631B"/>
    <w:rsid w:val="0025137A"/>
    <w:rsid w:val="002560BB"/>
    <w:rsid w:val="002561C8"/>
    <w:rsid w:val="0026542C"/>
    <w:rsid w:val="00266655"/>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5093D"/>
    <w:rsid w:val="0045310F"/>
    <w:rsid w:val="004554CB"/>
    <w:rsid w:val="004607CD"/>
    <w:rsid w:val="004775D2"/>
    <w:rsid w:val="0047783A"/>
    <w:rsid w:val="00483E26"/>
    <w:rsid w:val="00485D75"/>
    <w:rsid w:val="0049088E"/>
    <w:rsid w:val="00494168"/>
    <w:rsid w:val="004A0140"/>
    <w:rsid w:val="004A101E"/>
    <w:rsid w:val="004A7ED9"/>
    <w:rsid w:val="004C35B5"/>
    <w:rsid w:val="004D2FD8"/>
    <w:rsid w:val="004E3EED"/>
    <w:rsid w:val="004F5C57"/>
    <w:rsid w:val="004F76FB"/>
    <w:rsid w:val="005005D7"/>
    <w:rsid w:val="00501FF0"/>
    <w:rsid w:val="00506E54"/>
    <w:rsid w:val="00516552"/>
    <w:rsid w:val="00527426"/>
    <w:rsid w:val="00535826"/>
    <w:rsid w:val="0053588E"/>
    <w:rsid w:val="00536B4A"/>
    <w:rsid w:val="00537189"/>
    <w:rsid w:val="00556923"/>
    <w:rsid w:val="005634B2"/>
    <w:rsid w:val="00575CB0"/>
    <w:rsid w:val="00582894"/>
    <w:rsid w:val="00586D6C"/>
    <w:rsid w:val="00591F23"/>
    <w:rsid w:val="00593550"/>
    <w:rsid w:val="005B2018"/>
    <w:rsid w:val="005C0EA1"/>
    <w:rsid w:val="005D72F7"/>
    <w:rsid w:val="005E58FA"/>
    <w:rsid w:val="005F3C51"/>
    <w:rsid w:val="005F62D0"/>
    <w:rsid w:val="006150A8"/>
    <w:rsid w:val="006311FE"/>
    <w:rsid w:val="00633829"/>
    <w:rsid w:val="00636E8F"/>
    <w:rsid w:val="006408AC"/>
    <w:rsid w:val="00640D24"/>
    <w:rsid w:val="00661B3C"/>
    <w:rsid w:val="0066307C"/>
    <w:rsid w:val="0066519D"/>
    <w:rsid w:val="006660F7"/>
    <w:rsid w:val="00674CC6"/>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803"/>
    <w:rsid w:val="00724D0C"/>
    <w:rsid w:val="0073450F"/>
    <w:rsid w:val="007510EC"/>
    <w:rsid w:val="0075384B"/>
    <w:rsid w:val="00760195"/>
    <w:rsid w:val="007625F7"/>
    <w:rsid w:val="00763B1C"/>
    <w:rsid w:val="007666CD"/>
    <w:rsid w:val="00776BF7"/>
    <w:rsid w:val="00777E99"/>
    <w:rsid w:val="00792A1B"/>
    <w:rsid w:val="007A0045"/>
    <w:rsid w:val="007B65DB"/>
    <w:rsid w:val="007C0BDD"/>
    <w:rsid w:val="007C1656"/>
    <w:rsid w:val="007C75E0"/>
    <w:rsid w:val="007D06C6"/>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93F19"/>
    <w:rsid w:val="008A048D"/>
    <w:rsid w:val="008A1751"/>
    <w:rsid w:val="008A39B7"/>
    <w:rsid w:val="008B47C7"/>
    <w:rsid w:val="008C4E79"/>
    <w:rsid w:val="008C5A40"/>
    <w:rsid w:val="008C5DAA"/>
    <w:rsid w:val="008D3F4A"/>
    <w:rsid w:val="008E40E2"/>
    <w:rsid w:val="008F3866"/>
    <w:rsid w:val="0090317F"/>
    <w:rsid w:val="009143FD"/>
    <w:rsid w:val="00920A51"/>
    <w:rsid w:val="00922542"/>
    <w:rsid w:val="009251E3"/>
    <w:rsid w:val="0093582A"/>
    <w:rsid w:val="0094203C"/>
    <w:rsid w:val="0094328B"/>
    <w:rsid w:val="0094670B"/>
    <w:rsid w:val="009773ED"/>
    <w:rsid w:val="00977AE0"/>
    <w:rsid w:val="00980A42"/>
    <w:rsid w:val="009976B3"/>
    <w:rsid w:val="009A3792"/>
    <w:rsid w:val="009A3A53"/>
    <w:rsid w:val="009A3E25"/>
    <w:rsid w:val="009B0CF1"/>
    <w:rsid w:val="009B1B8E"/>
    <w:rsid w:val="009B1FBF"/>
    <w:rsid w:val="009B2F1F"/>
    <w:rsid w:val="009B422E"/>
    <w:rsid w:val="009B4542"/>
    <w:rsid w:val="009B4D6F"/>
    <w:rsid w:val="009B5A6D"/>
    <w:rsid w:val="009C0E86"/>
    <w:rsid w:val="009D2938"/>
    <w:rsid w:val="009E6BB7"/>
    <w:rsid w:val="009F3126"/>
    <w:rsid w:val="00A039CA"/>
    <w:rsid w:val="00A11F12"/>
    <w:rsid w:val="00A1746F"/>
    <w:rsid w:val="00A512A5"/>
    <w:rsid w:val="00A512C9"/>
    <w:rsid w:val="00A539E4"/>
    <w:rsid w:val="00A62073"/>
    <w:rsid w:val="00A63E3C"/>
    <w:rsid w:val="00A665A2"/>
    <w:rsid w:val="00A75650"/>
    <w:rsid w:val="00A845B1"/>
    <w:rsid w:val="00A90875"/>
    <w:rsid w:val="00A93C3A"/>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70C0E"/>
    <w:rsid w:val="00B7329A"/>
    <w:rsid w:val="00B80DE8"/>
    <w:rsid w:val="00B8161D"/>
    <w:rsid w:val="00B84EBC"/>
    <w:rsid w:val="00B859F1"/>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66EDC"/>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300F"/>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1334A"/>
  <w15:chartTrackingRefBased/>
  <w15:docId w15:val="{AA4F2AB4-D45E-442B-ACBD-FE263CE6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13</cp:revision>
  <cp:lastPrinted>2012-09-24T09:48:00Z</cp:lastPrinted>
  <dcterms:created xsi:type="dcterms:W3CDTF">2019-04-14T16:02:00Z</dcterms:created>
  <dcterms:modified xsi:type="dcterms:W3CDTF">2024-12-26T08:10:00Z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